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57F" w:rsidRDefault="00E6557F" w:rsidP="00E6557F">
      <w:pPr>
        <w:pStyle w:val="a3"/>
        <w:tabs>
          <w:tab w:val="left" w:pos="7371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Д.И. №</w:t>
      </w:r>
      <w:r w:rsidR="009E21D1">
        <w:rPr>
          <w:rFonts w:ascii="Times New Roman" w:hAnsi="Times New Roman" w:cs="Times New Roman"/>
          <w:b/>
          <w:sz w:val="24"/>
          <w:szCs w:val="24"/>
        </w:rPr>
        <w:t>17</w:t>
      </w:r>
    </w:p>
    <w:p w:rsidR="00E6557F" w:rsidRPr="00E246BF" w:rsidRDefault="00E6557F" w:rsidP="00E6557F">
      <w:pPr>
        <w:pStyle w:val="a3"/>
        <w:tabs>
          <w:tab w:val="left" w:pos="73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6BF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E6557F" w:rsidRPr="00E246BF" w:rsidRDefault="00E6557F" w:rsidP="00E6557F">
      <w:pPr>
        <w:pStyle w:val="a3"/>
        <w:pBdr>
          <w:bottom w:val="single" w:sz="12" w:space="1" w:color="auto"/>
        </w:pBdr>
        <w:tabs>
          <w:tab w:val="left" w:pos="73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6BF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№28»</w:t>
      </w:r>
    </w:p>
    <w:p w:rsidR="00E6557F" w:rsidRPr="00E246BF" w:rsidRDefault="00E6557F" w:rsidP="00E6557F">
      <w:pPr>
        <w:pStyle w:val="a3"/>
        <w:tabs>
          <w:tab w:val="left" w:pos="73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6BF">
        <w:rPr>
          <w:rFonts w:ascii="Times New Roman" w:hAnsi="Times New Roman" w:cs="Times New Roman"/>
          <w:b/>
          <w:sz w:val="24"/>
          <w:szCs w:val="24"/>
        </w:rPr>
        <w:t>430031, РМ, г</w:t>
      </w:r>
      <w:proofErr w:type="gramStart"/>
      <w:r w:rsidRPr="00E246BF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E246BF">
        <w:rPr>
          <w:rFonts w:ascii="Times New Roman" w:hAnsi="Times New Roman" w:cs="Times New Roman"/>
          <w:b/>
          <w:sz w:val="24"/>
          <w:szCs w:val="24"/>
        </w:rPr>
        <w:t>аранск, проспект 70 лет Октября, 160;55--34-36. 56-96-00</w:t>
      </w:r>
    </w:p>
    <w:p w:rsidR="00E6557F" w:rsidRDefault="00E6557F" w:rsidP="00E6557F">
      <w:pPr>
        <w:pStyle w:val="a3"/>
        <w:tabs>
          <w:tab w:val="left" w:pos="7371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6557F" w:rsidRPr="003D15BE" w:rsidRDefault="00E6557F" w:rsidP="00E6557F">
      <w:pPr>
        <w:pStyle w:val="a3"/>
        <w:tabs>
          <w:tab w:val="left" w:pos="7371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Утверждаю: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</w:t>
      </w:r>
    </w:p>
    <w:p w:rsidR="00E6557F" w:rsidRPr="003D15BE" w:rsidRDefault="00E6557F" w:rsidP="00E6557F">
      <w:pPr>
        <w:pStyle w:val="a3"/>
        <w:tabs>
          <w:tab w:val="left" w:pos="7371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Директор МОУ «Средняя школа №28»</w:t>
      </w:r>
    </w:p>
    <w:p w:rsidR="00E6557F" w:rsidRPr="003D15BE" w:rsidRDefault="00E6557F" w:rsidP="00E6557F">
      <w:pPr>
        <w:pStyle w:val="a3"/>
        <w:tabs>
          <w:tab w:val="left" w:pos="7371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6557F" w:rsidRPr="003D15BE" w:rsidRDefault="00E6557F" w:rsidP="00E6557F">
      <w:pPr>
        <w:pStyle w:val="a3"/>
        <w:tabs>
          <w:tab w:val="left" w:pos="7371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_____________________Н.А.Ермилова</w:t>
      </w:r>
    </w:p>
    <w:p w:rsidR="00E6557F" w:rsidRPr="003D15BE" w:rsidRDefault="00E6557F" w:rsidP="00E6557F">
      <w:pPr>
        <w:pStyle w:val="a3"/>
        <w:tabs>
          <w:tab w:val="left" w:pos="7371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 3» августа 2015 года</w:t>
      </w:r>
    </w:p>
    <w:p w:rsidR="00E6557F" w:rsidRPr="003D15BE" w:rsidRDefault="00E6557F" w:rsidP="00E6557F">
      <w:pPr>
        <w:pStyle w:val="a3"/>
        <w:tabs>
          <w:tab w:val="left" w:pos="7371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6557F" w:rsidRPr="003D15BE" w:rsidRDefault="00E6557F" w:rsidP="00E6557F">
      <w:pPr>
        <w:pStyle w:val="a3"/>
        <w:tabs>
          <w:tab w:val="left" w:pos="7371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6557F" w:rsidRDefault="00E6557F" w:rsidP="00E6557F">
      <w:pPr>
        <w:pStyle w:val="a3"/>
        <w:tabs>
          <w:tab w:val="left" w:pos="7371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Должностная инструкция</w:t>
      </w:r>
    </w:p>
    <w:p w:rsidR="00E6557F" w:rsidRPr="009E21D1" w:rsidRDefault="00E6557F" w:rsidP="009E21D1">
      <w:pPr>
        <w:pStyle w:val="a3"/>
        <w:tabs>
          <w:tab w:val="left" w:pos="7371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ОБЖ</w:t>
      </w:r>
    </w:p>
    <w:p w:rsidR="00E6557F" w:rsidRDefault="00E6557F" w:rsidP="00E6557F">
      <w:pPr>
        <w:pStyle w:val="a3"/>
        <w:tabs>
          <w:tab w:val="left" w:pos="7371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Pr="003D15BE">
        <w:rPr>
          <w:rFonts w:ascii="Times New Roman" w:hAnsi="Times New Roman" w:cs="Times New Roman"/>
          <w:sz w:val="24"/>
          <w:szCs w:val="24"/>
          <w:lang w:eastAsia="ru-RU"/>
        </w:rPr>
        <w:t>Настоящая должностная инструкция разработана и утверждена в соответствии с положениями </w:t>
      </w:r>
      <w:hyperlink r:id="rId4" w:history="1">
        <w:r w:rsidRPr="003D15BE">
          <w:rPr>
            <w:rFonts w:ascii="Times New Roman" w:hAnsi="Times New Roman" w:cs="Times New Roman"/>
            <w:sz w:val="24"/>
            <w:szCs w:val="24"/>
            <w:lang w:eastAsia="ru-RU"/>
          </w:rPr>
          <w:t>Трудового кодекса РФ</w:t>
        </w:r>
      </w:hyperlink>
      <w:r w:rsidRPr="003D15BE">
        <w:rPr>
          <w:rFonts w:ascii="Times New Roman" w:hAnsi="Times New Roman" w:cs="Times New Roman"/>
          <w:sz w:val="24"/>
          <w:szCs w:val="24"/>
          <w:lang w:eastAsia="ru-RU"/>
        </w:rPr>
        <w:t xml:space="preserve">, ФЗ от 29 декабря 2012 г. N 273-ФЗ "Об образовании в Российской Федерации",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утв. приказом </w:t>
      </w:r>
      <w:proofErr w:type="spellStart"/>
      <w:r w:rsidRPr="003D15BE">
        <w:rPr>
          <w:rFonts w:ascii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3D15BE">
        <w:rPr>
          <w:rFonts w:ascii="Times New Roman" w:hAnsi="Times New Roman" w:cs="Times New Roman"/>
          <w:sz w:val="24"/>
          <w:szCs w:val="24"/>
          <w:lang w:eastAsia="ru-RU"/>
        </w:rPr>
        <w:t xml:space="preserve"> России от 26 августа 2010 г. N 761н, и иных нормативно-правовых актов, регулирующих трудовые правоотношения.</w:t>
      </w:r>
      <w:proofErr w:type="gramEnd"/>
    </w:p>
    <w:p w:rsidR="00E6557F" w:rsidRPr="00E6557F" w:rsidRDefault="00E6557F" w:rsidP="00E6557F">
      <w:pPr>
        <w:pStyle w:val="a3"/>
        <w:tabs>
          <w:tab w:val="left" w:pos="7371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557F" w:rsidRPr="00E6557F" w:rsidRDefault="00E6557F" w:rsidP="00E6557F">
      <w:pPr>
        <w:pStyle w:val="a3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r w:rsidRPr="00E6557F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Общие положения</w:t>
      </w:r>
    </w:p>
    <w:p w:rsidR="00E6557F" w:rsidRDefault="00E6557F" w:rsidP="00E6557F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1.1.Преподаватель-организатор ОБЖ назначается и освобождается от должности директором</w:t>
      </w:r>
      <w:proofErr w:type="gramStart"/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На период отпуска и временной нетрудоспособности преподавателя-организатора ОБЖ его обязанности могут быть возложены на любого педагога или старшего вожатого. Временное исполнение обязанностей в этих случаях осуществляется на основании приказа директора, изданного с соблюдением требований законодательством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о труде.  </w:t>
      </w:r>
    </w:p>
    <w:p w:rsidR="00E6557F" w:rsidRDefault="00E6557F" w:rsidP="00E6557F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1.2.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Преподаватель-организатор ОБЖ должен иметь высшее профессиональное образование и стаж работы не менее 3-х лет на педагогических, научных или руководящих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должностях</w:t>
      </w:r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1.3.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Преподаватель-организатор ОБЖ подчиняется непосредственно директору .</w:t>
      </w:r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1.4.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Преподавателю-организатору ОБЖ непосред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ственно подчиняются </w:t>
      </w:r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во время занятий по ГО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командно-штабных, тактико-специальных учений и других мероприятий по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ГО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все сотрудники учреждения. </w:t>
      </w:r>
    </w:p>
    <w:p w:rsidR="0047546E" w:rsidRDefault="00E6557F" w:rsidP="0047546E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proofErr w:type="gramStart"/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1.5.В своей деятельности преподаватель-организатор ОБЖ руководствуется Конституцией Российской Федерации, Законом Российской Федерации «Об образовании», типовым положением «Об образовательном учреждении», указами Президента Российской Федерации, решениями Правительства Российской Федерации, решениями правительства Москвы и органов управления образованием всех уровней по вопросам образования и воспитания обучающихся; обороны, ГО и обеспечения функционирования учреждения при чрезвычайных ситуациях;</w:t>
      </w:r>
      <w:proofErr w:type="gramEnd"/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административным, трудовым и хозяйственным законодательством; правилами и нормами охраны труда, техники безопасности и противопожарной защиты, а также Уставом и локальными правовыми актами 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шк</w:t>
      </w:r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 (контрактом). Преподаватель-организатор ОБЖ соблюдает 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Конвенцию о правах ребенка.</w:t>
      </w:r>
    </w:p>
    <w:p w:rsidR="0047546E" w:rsidRDefault="0047546E" w:rsidP="0047546E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                                </w:t>
      </w:r>
      <w:r w:rsidR="00E6557F" w:rsidRPr="00E6557F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2.</w:t>
      </w:r>
      <w:r w:rsidR="00841D40" w:rsidRPr="00E6557F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Функции</w:t>
      </w:r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Основными направлениями деятельности преподавателя-организатора ОБЖ являются:</w:t>
      </w:r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      </w:t>
      </w:r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2.1.Организация подготовки функционирования Школы 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 случае чрезвычайных ситуаций.</w:t>
      </w:r>
    </w:p>
    <w:p w:rsidR="0047546E" w:rsidRDefault="00841D40" w:rsidP="0047546E">
      <w:pPr>
        <w:pStyle w:val="a3"/>
        <w:jc w:val="both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r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2.2.Руководство деятельностью сотрудников и учащихся Школы в случае чрезвычайных ситуаций.</w:t>
      </w:r>
      <w:r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</w:r>
      <w:r w:rsidR="0047546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2.3.Установление контактов с внешними организациями, способными оказать содействие Школе при подготовке к функционированию в чрезвычайных ситуациях и во</w:t>
      </w:r>
      <w:r w:rsidR="0047546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время этих ситуаций.</w:t>
      </w:r>
    </w:p>
    <w:p w:rsidR="0047546E" w:rsidRDefault="0047546E" w:rsidP="0047546E">
      <w:pPr>
        <w:pStyle w:val="a3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47546E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 xml:space="preserve">3. </w:t>
      </w:r>
      <w:r w:rsidR="00841D40" w:rsidRPr="0047546E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Должностные обязанности</w:t>
      </w:r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</w:r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Преподаватель-организатор ОБЖ выполняет сле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дующие должностные обязанности:</w:t>
      </w:r>
    </w:p>
    <w:p w:rsidR="00841D40" w:rsidRPr="00841D40" w:rsidRDefault="0047546E" w:rsidP="0047546E">
      <w:pPr>
        <w:pStyle w:val="a3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3.1.Анализирует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проблемы жизнедеятельности 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ш</w:t>
      </w:r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колы в случае чрезвычайных ситуаций с учетом местных условий, актуальные и перспективные потребности 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ш</w:t>
      </w:r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колы в средствах индивидуальной защиты и защитных сооружениях.</w:t>
      </w:r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3.2.Прогнозирует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последствия запланированных мероприятий по вопросам деятельности 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ш</w:t>
      </w:r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колы в условиях чрезвычайных ситуаций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тенденции изменения ситуации в обществе и в промышленности для корректировки стратегии деятельности 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ш</w:t>
      </w:r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колы в условиях чрезвычайных ситуаций.</w:t>
      </w:r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3.3.Планирует и организует:</w:t>
      </w:r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proofErr w:type="gramStart"/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-у</w:t>
      </w:r>
      <w:proofErr w:type="gramEnd"/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чебные, факультативные и внеурочные занятия по основам безопасности жизнедеятельности и допризывной подготовки;</w:t>
      </w:r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-занятия по ГО с работниками 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ш</w:t>
      </w:r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колы;</w:t>
      </w:r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-медицинское обследование юношей допризывного и призывного возраста для приписки и к военкоматам совместно с учреждениями здравоохранения;</w:t>
      </w:r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-сбор и накопление информации об объектах, могущих представлять опасность для 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школы</w:t>
      </w:r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в случае чрезвычайных ситуаций;</w:t>
      </w:r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proofErr w:type="gramStart"/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-с</w:t>
      </w:r>
      <w:proofErr w:type="gramEnd"/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истему внешних связей 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ш</w:t>
      </w:r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колы, необходимых для успешного осуществления деятельности 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ш</w:t>
      </w:r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колы в случае чрезвычайных ситуаций.</w:t>
      </w:r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3.4.Координирует:</w:t>
      </w:r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-совместную деятельность сотрудников Школы и привлекаемых представителей сторонних организаций во время чрезвычайных ситуаций и во время проведения командно-штабных, тактико-специальных учений и других мероприятий по ГО.</w:t>
      </w:r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      3.5.Руководит </w:t>
      </w:r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деятельностью учащихся и сотрудников школы во время чрезвычайных ситуаций.</w:t>
      </w:r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      3.6.Контролирует </w:t>
      </w:r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содержание защитных сооружений, индивидуальных средств защиты и формирований ГО в надл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ежащей готовности; </w:t>
      </w:r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резусное обеспечение строительства защитны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х сооружений в загородной зоне; </w:t>
      </w:r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выполнение принятых решений по вопросам строительства защитных сооружений.</w:t>
      </w:r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3.7.Корректирует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план ГО 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ш</w:t>
      </w:r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колы с учетом развития инфраструктуры вблизи школы.</w:t>
      </w:r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3.8.Разрабатывает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план ГО школы; </w:t>
      </w:r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структуру формирований ГО 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ш</w:t>
      </w:r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колы и план их деятельности в случае чрезвычайных ситуаций.</w:t>
      </w:r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3.9.Консультирует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участников образовательного процесса по вопросам действий в условиях чрезвычайных ситуаций.</w:t>
      </w:r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3.10.Принимает участие в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планировани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</w:t>
      </w:r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и проведени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</w:t>
      </w:r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мероприятий по охране труда, 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жизни и здоровья обучающихся и сотрудников 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ш</w:t>
      </w:r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колы;</w:t>
      </w:r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3.11.Осуществляет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:</w:t>
      </w:r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       - </w:t>
      </w:r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проведение практических занятий и тренировок по действию обучающихся и сотрудников 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ш</w:t>
      </w:r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колы в условиях чрезвычайных ситуаций;</w:t>
      </w:r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proofErr w:type="gramStart"/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-в</w:t>
      </w:r>
      <w:proofErr w:type="gramEnd"/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едение учета военнообязанных в 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ш</w:t>
      </w:r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коле и представление соответствующей отчетности в военкоматы;</w:t>
      </w:r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-взаимодействие с заинтересованными учреждениями и организациями.</w:t>
      </w:r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3.12.Обеспечивает:</w:t>
      </w:r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-содержание защитных сооружений, индивидуальных средств защиты и </w:t>
      </w:r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lastRenderedPageBreak/>
        <w:t>формирований ГО в надлежащей готовности;</w:t>
      </w:r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-создание и совершенствование учебно-материальной базы, соблюдение обучающимися правил безопасности жизнедеятельности при проведение занятий по курсам основ безопасности жизнедеятельности и допризывной подготовки;</w:t>
      </w:r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proofErr w:type="gramStart"/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-с</w:t>
      </w:r>
      <w:proofErr w:type="gramEnd"/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охранность имущества ГО.</w:t>
      </w:r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</w:r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                                </w:t>
      </w:r>
      <w:r w:rsidRPr="0047546E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4.</w:t>
      </w:r>
      <w:r w:rsidR="00841D40" w:rsidRPr="0047546E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Права</w:t>
      </w:r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        </w:t>
      </w:r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Преподаватель-организатор ОБЖ имеет право в пределах своей компетенции:</w:t>
      </w:r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4.1.Принимать участие:</w:t>
      </w:r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-в разработке стратегии развития Школы, в создании соответствующих стратегических документов;</w:t>
      </w:r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-в разработке любых управленческих решений, касающихся вопросов деятельности 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 ш</w:t>
      </w:r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колы в чрезвычайных ситуациях;</w:t>
      </w:r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-в разработке положений о формированиях ГО, их компетенции, обязанностях, полномочиях, ответственности;</w:t>
      </w:r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-в ведение </w:t>
      </w:r>
      <w:proofErr w:type="gramStart"/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переговоров с партнерами Школы по вопросам ее деятельности в условиях чрезвычайных ситуаций.</w:t>
      </w:r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4.2.Устанавливать от имени Школы деловые контакты с лицами и организациями, могущими способствовать подготовке и деятельности Школы в условиях чрезвычайных ситуаций.</w:t>
      </w:r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4.3.Проводить приемку работ, связанных с подготовкой Школы к функционированию в условиях чрезвычайных ситуаций, выполненных по заказу Школы различными исполнителями (как из числа школьных работников, так и</w:t>
      </w:r>
      <w:proofErr w:type="gramEnd"/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из сторонних организаций).</w:t>
      </w:r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4.4.Давать обязательные распоряжения сотрудникам Школы во время проведения замятий по ГО и в чрезвычайных ситуациях.</w:t>
      </w:r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4.5.Привлекать к дисциплинарной ответственности обучающихся за проступки, </w:t>
      </w:r>
      <w:proofErr w:type="spellStart"/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дезорганизующие</w:t>
      </w:r>
      <w:proofErr w:type="spellEnd"/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учебно-воспитательный процесс, в порядке, установленном Правилами о поощрениях и взысканиях.</w:t>
      </w:r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4.6.Повышать свою квалификацию.</w:t>
      </w:r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</w:r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                           </w:t>
      </w:r>
      <w:r w:rsidRPr="0047546E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5.</w:t>
      </w:r>
      <w:r w:rsidR="00841D40" w:rsidRPr="0047546E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Ответственность</w:t>
      </w:r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5.1.За неисполнение или ненадлежащее исполнение без уважительных причин Устава и Правил внутреннего трудового распорядка Школы</w:t>
      </w:r>
      <w:proofErr w:type="gramEnd"/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 использование предоставленных прав, преподаватель-организатор ОБЖ несет дисциплинарную ответственность в порядке, определенном трудовым законодательством. </w:t>
      </w:r>
      <w:proofErr w:type="gramStart"/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За грубое нарушение трудовых обязанностей в качестве дисциплинарного наказания может быть применено увольнение.</w:t>
      </w:r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5.2.За применение, в том числе однократное, методов воспитания, связанных с физическим и (или) психическим насилием над личностью обучающегося, преподаватель-организатор ОБЖ может быть освобожден от занимаемой должности в соответствии с трудовым законодательством и Законом Российской Федерации «Об образовании».</w:t>
      </w:r>
      <w:proofErr w:type="gramEnd"/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Увольнение за данный проступок не является мерой дисциплинарной ответственности.</w:t>
      </w:r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        </w:t>
      </w:r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5.3.За нарушение правил пожарной безопасности, охраны труда, санитарно-гигиенических правил организации занятий по основам безопасности жизнедеятельности и допризывной подготовке преподаватель-организатор ОБЖ привлекается к административной ответственности в порядке и в случаях, предусмотренных административным законодательством.</w:t>
      </w:r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5.4.За виновное причинение Школе и (или) участникам образовательного процесса ущерба в связи с исполнением (неисполнением) своих должностных</w:t>
      </w:r>
      <w:proofErr w:type="gramEnd"/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обязанностей преподаватель-организатор ОБЖ несет материальную ответственность в порядке и в </w:t>
      </w:r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lastRenderedPageBreak/>
        <w:t>пределах, установленных трудовым и (или) гражданским законодательством.</w:t>
      </w:r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</w:r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             </w:t>
      </w:r>
      <w:r w:rsidRPr="0047546E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 xml:space="preserve">6. </w:t>
      </w:r>
      <w:r w:rsidR="00841D40" w:rsidRPr="0047546E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Взаимоотношения. Связи по должности</w:t>
      </w:r>
      <w:r w:rsidR="00841D40" w:rsidRPr="0047546E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Преподаватель-организатор ОБЖ:</w:t>
      </w:r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6.1.Работает в режиме ненормированного рабочего дня по графику, составленному исходя из 36-часовой рабочей недели и утвержденному директором Школы.</w:t>
      </w:r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6.2.Самостоятельно планирует свою работу на каждый учебный год и каждую учебную четверть. </w:t>
      </w:r>
      <w:proofErr w:type="gramStart"/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План работы утверждается директором Школы не позднее пяти дней с начала планируемого периода.</w:t>
      </w:r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6.3.Представляет директору письменный отчет о своей деятельности объемом не более пяти машинописных страниц в течение 10 дней по окончании каждой учебной четверти.</w:t>
      </w:r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6.4.Получает от директора Школы информацию нормативно-правового и организационно-методического характера, знакомится под расписку с соответствующими документами.</w:t>
      </w:r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6.5.Визирует приказы директора Школы по вопросам организации</w:t>
      </w:r>
      <w:proofErr w:type="gramEnd"/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деятельности Школы в условиях чрезвычайных ситуаций и проведению мероприятий ГО.</w:t>
      </w:r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6.6.Систематически обменивается информацией по вопросам, входящих в свою компетенцию, с педагогическими работниками и заместителями директора Школы.</w:t>
      </w:r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6.7.Информирует администрацию школы о возникших трудностях при подготовке Школы к функционированию в условиях чрезвычайных ситуаций.</w:t>
      </w:r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6.8.Исполняет обязанности директора Школы и его заместителей в период их временного отсутствия (отпуск, болезнь и т</w:t>
      </w:r>
      <w:proofErr w:type="gramEnd"/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.д.). Исполнение обязанностей осуществляется в соответствии с законодательством о труде и Уставом Школы на основании приказа директора.</w:t>
      </w:r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="00841D40" w:rsidRPr="00841D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6.9.Передает директору информацию, полученную на совещаниях и семинарах, непосредственно после ее получения.</w:t>
      </w:r>
    </w:p>
    <w:p w:rsidR="00DB7492" w:rsidRDefault="00DB7492" w:rsidP="00841D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546E" w:rsidRDefault="0047546E" w:rsidP="00841D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546E" w:rsidRDefault="0047546E" w:rsidP="0047546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546E" w:rsidRDefault="0047546E" w:rsidP="0047546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546E" w:rsidRDefault="0047546E" w:rsidP="0047546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546E" w:rsidRPr="000C5C13" w:rsidRDefault="0047546E" w:rsidP="0047546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C5C13">
        <w:rPr>
          <w:rFonts w:ascii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0C5C13">
        <w:rPr>
          <w:rFonts w:ascii="Times New Roman" w:hAnsi="Times New Roman" w:cs="Times New Roman"/>
          <w:sz w:val="24"/>
          <w:szCs w:val="24"/>
          <w:lang w:eastAsia="ru-RU"/>
        </w:rPr>
        <w:t xml:space="preserve">  кадровой службы Учреждения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0C5C13">
        <w:rPr>
          <w:rFonts w:ascii="Times New Roman" w:hAnsi="Times New Roman" w:cs="Times New Roman"/>
          <w:sz w:val="24"/>
          <w:szCs w:val="24"/>
          <w:lang w:eastAsia="ru-RU"/>
        </w:rPr>
        <w:t>Карасева В.Н.</w:t>
      </w:r>
    </w:p>
    <w:p w:rsidR="0047546E" w:rsidRPr="000C5C13" w:rsidRDefault="0047546E" w:rsidP="0047546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C1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7546E" w:rsidRDefault="0047546E" w:rsidP="0047546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C13">
        <w:rPr>
          <w:rFonts w:ascii="Times New Roman" w:hAnsi="Times New Roman" w:cs="Times New Roman"/>
          <w:sz w:val="24"/>
          <w:szCs w:val="24"/>
          <w:lang w:eastAsia="ru-RU"/>
        </w:rPr>
        <w:t xml:space="preserve">С инструкцией </w:t>
      </w:r>
      <w:proofErr w:type="gramStart"/>
      <w:r w:rsidRPr="000C5C13">
        <w:rPr>
          <w:rFonts w:ascii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(ФИО, подпись): </w:t>
      </w:r>
    </w:p>
    <w:p w:rsidR="0047546E" w:rsidRPr="0087711E" w:rsidRDefault="0047546E" w:rsidP="0047546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711E">
        <w:rPr>
          <w:rFonts w:ascii="Times New Roman" w:hAnsi="Times New Roman" w:cs="Times New Roman"/>
          <w:sz w:val="24"/>
          <w:szCs w:val="24"/>
          <w:lang w:eastAsia="ru-RU"/>
        </w:rPr>
        <w:t>число, месяц, год</w:t>
      </w:r>
    </w:p>
    <w:p w:rsidR="0047546E" w:rsidRDefault="0047546E" w:rsidP="0047546E"/>
    <w:p w:rsidR="0047546E" w:rsidRPr="00841D40" w:rsidRDefault="0047546E" w:rsidP="00841D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47546E" w:rsidRPr="00841D40" w:rsidSect="00DB7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D40"/>
    <w:rsid w:val="002257D9"/>
    <w:rsid w:val="002B3A89"/>
    <w:rsid w:val="003438B0"/>
    <w:rsid w:val="0047546E"/>
    <w:rsid w:val="00841D40"/>
    <w:rsid w:val="009E21D1"/>
    <w:rsid w:val="00DB7492"/>
    <w:rsid w:val="00E65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46E"/>
  </w:style>
  <w:style w:type="paragraph" w:styleId="1">
    <w:name w:val="heading 1"/>
    <w:basedOn w:val="a"/>
    <w:link w:val="10"/>
    <w:uiPriority w:val="9"/>
    <w:qFormat/>
    <w:rsid w:val="00841D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D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41D40"/>
  </w:style>
  <w:style w:type="paragraph" w:styleId="a3">
    <w:name w:val="No Spacing"/>
    <w:uiPriority w:val="1"/>
    <w:qFormat/>
    <w:rsid w:val="00841D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0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m-nadzor.ru/tip/trudovoy-kode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1668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cp:lastPrinted>2015-07-29T09:14:00Z</cp:lastPrinted>
  <dcterms:created xsi:type="dcterms:W3CDTF">2015-07-29T06:19:00Z</dcterms:created>
  <dcterms:modified xsi:type="dcterms:W3CDTF">2015-07-29T09:15:00Z</dcterms:modified>
</cp:coreProperties>
</file>